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CA3D1" w14:textId="77777777" w:rsidR="00FA5B23" w:rsidRPr="00947C53" w:rsidRDefault="00FA5B23" w:rsidP="00FA5B23">
      <w:pPr>
        <w:jc w:val="center"/>
        <w:rPr>
          <w:rFonts w:ascii="Arial" w:hAnsi="Arial" w:cs="Arial"/>
          <w:b/>
          <w:sz w:val="28"/>
          <w:szCs w:val="28"/>
        </w:rPr>
      </w:pPr>
    </w:p>
    <w:p w14:paraId="2396C787" w14:textId="34607E5F" w:rsidR="00071522" w:rsidRDefault="00071522" w:rsidP="00FA5B23">
      <w:pPr>
        <w:jc w:val="center"/>
        <w:rPr>
          <w:rFonts w:ascii="Arial" w:hAnsi="Arial" w:cs="Arial"/>
          <w:b/>
          <w:sz w:val="28"/>
          <w:szCs w:val="28"/>
        </w:rPr>
      </w:pPr>
    </w:p>
    <w:p w14:paraId="6445DAB1" w14:textId="43C0AABB" w:rsidR="006E114A" w:rsidRDefault="00C66E84" w:rsidP="00C66E84">
      <w:pPr>
        <w:jc w:val="center"/>
        <w:rPr>
          <w:rFonts w:ascii="Arial" w:hAnsi="Arial" w:cs="Arial"/>
          <w:b/>
          <w:sz w:val="28"/>
          <w:szCs w:val="28"/>
        </w:rPr>
      </w:pPr>
      <w:r w:rsidRPr="00EC7092">
        <w:rPr>
          <w:rFonts w:ascii="Arial" w:hAnsi="Arial" w:cs="Arial"/>
          <w:b/>
          <w:sz w:val="28"/>
          <w:szCs w:val="28"/>
        </w:rPr>
        <w:t>East Asia Academics Network on Competition Policy (EANCP)</w:t>
      </w:r>
      <w:r w:rsidR="00071522" w:rsidRPr="00EC7092">
        <w:rPr>
          <w:rFonts w:ascii="Arial" w:hAnsi="Arial" w:cs="Arial"/>
          <w:b/>
          <w:sz w:val="28"/>
          <w:szCs w:val="28"/>
        </w:rPr>
        <w:t xml:space="preserve"> </w:t>
      </w:r>
      <w:r w:rsidR="008521A8" w:rsidRPr="00EC7092">
        <w:rPr>
          <w:rFonts w:ascii="Arial" w:hAnsi="Arial" w:cs="Arial"/>
          <w:b/>
          <w:sz w:val="28"/>
          <w:szCs w:val="28"/>
        </w:rPr>
        <w:t>and Centre for Law Markets and Regulation</w:t>
      </w:r>
      <w:r w:rsidRPr="00EC7092">
        <w:rPr>
          <w:rFonts w:ascii="Arial" w:hAnsi="Arial" w:cs="Arial"/>
          <w:b/>
          <w:sz w:val="28"/>
          <w:szCs w:val="28"/>
        </w:rPr>
        <w:t xml:space="preserve"> (CLMR)</w:t>
      </w:r>
      <w:r w:rsidR="00F63F0C" w:rsidRPr="00EC7092">
        <w:rPr>
          <w:rFonts w:ascii="Arial" w:hAnsi="Arial" w:cs="Arial"/>
          <w:b/>
          <w:sz w:val="28"/>
          <w:szCs w:val="28"/>
        </w:rPr>
        <w:t xml:space="preserve"> UNSW</w:t>
      </w:r>
    </w:p>
    <w:p w14:paraId="52186141" w14:textId="77777777" w:rsidR="00EC7092" w:rsidRPr="00947C53" w:rsidRDefault="00EC7092" w:rsidP="00EC7092">
      <w:pPr>
        <w:jc w:val="center"/>
        <w:rPr>
          <w:rFonts w:ascii="Arial" w:hAnsi="Arial" w:cs="Arial"/>
          <w:b/>
          <w:sz w:val="28"/>
          <w:szCs w:val="28"/>
        </w:rPr>
      </w:pPr>
      <w:r w:rsidRPr="00947C53">
        <w:rPr>
          <w:rFonts w:ascii="Arial" w:hAnsi="Arial" w:cs="Arial"/>
          <w:b/>
          <w:sz w:val="28"/>
          <w:szCs w:val="28"/>
        </w:rPr>
        <w:t>COMPETITION CONFERENCE</w:t>
      </w:r>
    </w:p>
    <w:p w14:paraId="5162B075" w14:textId="6E228CE2" w:rsidR="00EC7092" w:rsidRDefault="00EC7092" w:rsidP="00C66E8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29 August 2018</w:t>
      </w:r>
    </w:p>
    <w:p w14:paraId="3E83ADA4" w14:textId="10AF4593" w:rsidR="00EC7092" w:rsidRPr="00EC7092" w:rsidRDefault="00EC7092" w:rsidP="00C66E84">
      <w:pPr>
        <w:jc w:val="center"/>
        <w:rPr>
          <w:rFonts w:ascii="Arial" w:hAnsi="Arial" w:cs="Arial"/>
          <w:b/>
          <w:sz w:val="20"/>
          <w:szCs w:val="20"/>
        </w:rPr>
      </w:pPr>
      <w:r w:rsidRPr="00EC7092">
        <w:rPr>
          <w:rFonts w:ascii="Arial" w:hAnsi="Arial" w:cs="Arial"/>
          <w:sz w:val="20"/>
          <w:szCs w:val="20"/>
          <w:shd w:val="clear" w:color="auto" w:fill="FFFFFF"/>
        </w:rPr>
        <w:t>Levels 6 &amp; 7</w:t>
      </w:r>
      <w:r w:rsidRPr="00EC7092">
        <w:rPr>
          <w:rFonts w:ascii="Arial" w:hAnsi="Arial" w:cs="Arial"/>
          <w:sz w:val="20"/>
          <w:szCs w:val="20"/>
        </w:rPr>
        <w:br/>
      </w:r>
      <w:r w:rsidRPr="00EC7092">
        <w:rPr>
          <w:rFonts w:ascii="Arial" w:hAnsi="Arial" w:cs="Arial"/>
          <w:sz w:val="20"/>
          <w:szCs w:val="20"/>
          <w:shd w:val="clear" w:color="auto" w:fill="FFFFFF"/>
        </w:rPr>
        <w:t>No. 1 O'Connell Street</w:t>
      </w:r>
      <w:r w:rsidRPr="00EC7092">
        <w:rPr>
          <w:rFonts w:ascii="Arial" w:hAnsi="Arial" w:cs="Arial"/>
          <w:sz w:val="20"/>
          <w:szCs w:val="20"/>
        </w:rPr>
        <w:br/>
      </w:r>
      <w:r w:rsidRPr="00EC7092">
        <w:rPr>
          <w:rFonts w:ascii="Arial" w:hAnsi="Arial" w:cs="Arial"/>
          <w:sz w:val="20"/>
          <w:szCs w:val="20"/>
          <w:shd w:val="clear" w:color="auto" w:fill="FFFFFF"/>
        </w:rPr>
        <w:t>Sydney NSW 2000</w:t>
      </w:r>
    </w:p>
    <w:p w14:paraId="7A00436B" w14:textId="66E395CF" w:rsidR="002231D3" w:rsidRPr="00947C53" w:rsidRDefault="00B13E69" w:rsidP="006E114A">
      <w:pPr>
        <w:rPr>
          <w:rFonts w:ascii="Arial" w:hAnsi="Arial" w:cs="Arial"/>
          <w:b/>
          <w:sz w:val="28"/>
          <w:szCs w:val="28"/>
        </w:rPr>
      </w:pPr>
      <w:r w:rsidRPr="00947C53">
        <w:rPr>
          <w:rFonts w:ascii="Arial" w:hAnsi="Arial" w:cs="Arial"/>
          <w:b/>
          <w:sz w:val="28"/>
          <w:szCs w:val="28"/>
        </w:rPr>
        <w:t>Programme</w:t>
      </w:r>
    </w:p>
    <w:p w14:paraId="5B36C5C3" w14:textId="77777777" w:rsidR="00947C53" w:rsidRDefault="00A676BF" w:rsidP="00947C53">
      <w:pPr>
        <w:ind w:left="720" w:hanging="720"/>
        <w:rPr>
          <w:rFonts w:ascii="Arial" w:hAnsi="Arial" w:cs="Arial"/>
          <w:b/>
        </w:rPr>
      </w:pPr>
      <w:r w:rsidRPr="00947C53">
        <w:rPr>
          <w:rFonts w:ascii="Arial" w:hAnsi="Arial" w:cs="Arial"/>
          <w:b/>
        </w:rPr>
        <w:t>8.30-</w:t>
      </w:r>
      <w:r w:rsidR="00012EB9" w:rsidRPr="00947C53">
        <w:rPr>
          <w:rFonts w:ascii="Arial" w:hAnsi="Arial" w:cs="Arial"/>
          <w:b/>
        </w:rPr>
        <w:t xml:space="preserve">9.00 </w:t>
      </w:r>
      <w:r w:rsidR="00947C53">
        <w:rPr>
          <w:rFonts w:ascii="Arial" w:hAnsi="Arial" w:cs="Arial"/>
          <w:b/>
        </w:rPr>
        <w:tab/>
      </w:r>
      <w:r w:rsidR="00012EB9" w:rsidRPr="00947C53">
        <w:rPr>
          <w:rFonts w:ascii="Arial" w:hAnsi="Arial" w:cs="Arial"/>
          <w:b/>
        </w:rPr>
        <w:t>Registration and coffee</w:t>
      </w:r>
    </w:p>
    <w:p w14:paraId="46FDB259" w14:textId="13FBA1AE" w:rsidR="00947C53" w:rsidRDefault="00A676BF" w:rsidP="00947C53">
      <w:pPr>
        <w:ind w:left="1440" w:hanging="1440"/>
        <w:rPr>
          <w:rFonts w:ascii="Arial" w:hAnsi="Arial" w:cs="Arial"/>
          <w:b/>
        </w:rPr>
      </w:pPr>
      <w:r w:rsidRPr="00947C53">
        <w:rPr>
          <w:rFonts w:ascii="Arial" w:hAnsi="Arial" w:cs="Arial"/>
          <w:b/>
        </w:rPr>
        <w:t>9</w:t>
      </w:r>
      <w:r w:rsidR="00493138">
        <w:rPr>
          <w:rFonts w:ascii="Arial" w:hAnsi="Arial" w:cs="Arial"/>
          <w:b/>
        </w:rPr>
        <w:t>:00</w:t>
      </w:r>
      <w:r w:rsidRPr="00947C53">
        <w:rPr>
          <w:rFonts w:ascii="Arial" w:hAnsi="Arial" w:cs="Arial"/>
          <w:b/>
        </w:rPr>
        <w:t xml:space="preserve">-9.15   </w:t>
      </w:r>
      <w:r w:rsidR="00947C53">
        <w:rPr>
          <w:rFonts w:ascii="Arial" w:hAnsi="Arial" w:cs="Arial"/>
          <w:b/>
        </w:rPr>
        <w:tab/>
      </w:r>
      <w:r w:rsidRPr="00947C53">
        <w:rPr>
          <w:rFonts w:ascii="Arial" w:hAnsi="Arial" w:cs="Arial"/>
          <w:b/>
        </w:rPr>
        <w:t xml:space="preserve">Conference </w:t>
      </w:r>
      <w:r w:rsidR="006F5275" w:rsidRPr="00947C53">
        <w:rPr>
          <w:rFonts w:ascii="Arial" w:hAnsi="Arial" w:cs="Arial"/>
          <w:b/>
        </w:rPr>
        <w:t>Welcome</w:t>
      </w:r>
      <w:r w:rsidR="00AE5AB7" w:rsidRPr="00947C53">
        <w:rPr>
          <w:rFonts w:ascii="Arial" w:hAnsi="Arial" w:cs="Arial"/>
          <w:b/>
        </w:rPr>
        <w:t xml:space="preserve"> </w:t>
      </w:r>
      <w:r w:rsidR="00B13E69" w:rsidRPr="00947C53">
        <w:rPr>
          <w:rFonts w:ascii="Arial" w:hAnsi="Arial" w:cs="Arial"/>
          <w:b/>
        </w:rPr>
        <w:br/>
      </w:r>
      <w:r w:rsidR="00AE5AB7" w:rsidRPr="00947C53">
        <w:rPr>
          <w:rFonts w:ascii="Arial" w:hAnsi="Arial" w:cs="Arial"/>
        </w:rPr>
        <w:t xml:space="preserve">Professor </w:t>
      </w:r>
      <w:r w:rsidR="00F45657" w:rsidRPr="00947C53">
        <w:rPr>
          <w:rFonts w:ascii="Arial" w:hAnsi="Arial" w:cs="Arial"/>
        </w:rPr>
        <w:t>Dimity Kingsfor</w:t>
      </w:r>
      <w:r w:rsidR="00F20977" w:rsidRPr="00947C53">
        <w:rPr>
          <w:rFonts w:ascii="Arial" w:hAnsi="Arial" w:cs="Arial"/>
        </w:rPr>
        <w:t>d</w:t>
      </w:r>
      <w:r w:rsidR="00F45657" w:rsidRPr="00947C53">
        <w:rPr>
          <w:rFonts w:ascii="Arial" w:hAnsi="Arial" w:cs="Arial"/>
        </w:rPr>
        <w:t xml:space="preserve"> Smith</w:t>
      </w:r>
      <w:r w:rsidR="00F20977" w:rsidRPr="00947C53">
        <w:rPr>
          <w:rFonts w:ascii="Arial" w:hAnsi="Arial" w:cs="Arial"/>
        </w:rPr>
        <w:t xml:space="preserve">, Director, Centre for Law Markets and Regulation, </w:t>
      </w:r>
      <w:r w:rsidR="00AE5AB7" w:rsidRPr="00947C53">
        <w:rPr>
          <w:rFonts w:ascii="Arial" w:hAnsi="Arial" w:cs="Arial"/>
        </w:rPr>
        <w:t>UNSW Law</w:t>
      </w:r>
    </w:p>
    <w:p w14:paraId="611BA4C6" w14:textId="0DAFEB42" w:rsidR="00A676BF" w:rsidRPr="00947C53" w:rsidRDefault="00A676BF" w:rsidP="00A676BF">
      <w:pPr>
        <w:rPr>
          <w:rFonts w:ascii="Arial" w:hAnsi="Arial" w:cs="Arial"/>
          <w:b/>
        </w:rPr>
      </w:pPr>
      <w:r w:rsidRPr="00947C53">
        <w:rPr>
          <w:rFonts w:ascii="Arial" w:hAnsi="Arial" w:cs="Arial"/>
          <w:b/>
        </w:rPr>
        <w:t xml:space="preserve">9.15-10-45   </w:t>
      </w:r>
      <w:r w:rsidR="00947C53">
        <w:rPr>
          <w:rFonts w:ascii="Arial" w:hAnsi="Arial" w:cs="Arial"/>
          <w:b/>
        </w:rPr>
        <w:tab/>
      </w:r>
      <w:r w:rsidRPr="00947C53">
        <w:rPr>
          <w:rFonts w:ascii="Arial" w:hAnsi="Arial" w:cs="Arial"/>
          <w:b/>
        </w:rPr>
        <w:t xml:space="preserve">Digital Platforms: </w:t>
      </w:r>
      <w:r w:rsidR="00525743" w:rsidRPr="00947C53">
        <w:rPr>
          <w:rFonts w:ascii="Arial" w:hAnsi="Arial" w:cs="Arial"/>
          <w:b/>
        </w:rPr>
        <w:t>The</w:t>
      </w:r>
      <w:r w:rsidRPr="00947C53">
        <w:rPr>
          <w:rFonts w:ascii="Arial" w:hAnsi="Arial" w:cs="Arial"/>
          <w:b/>
        </w:rPr>
        <w:t xml:space="preserve"> New Frontier</w:t>
      </w:r>
    </w:p>
    <w:p w14:paraId="4D0E21A2" w14:textId="639D6C7F" w:rsidR="00A676BF" w:rsidRPr="00947C53" w:rsidRDefault="00787A9D" w:rsidP="00A676BF">
      <w:pPr>
        <w:rPr>
          <w:rFonts w:ascii="Arial" w:hAnsi="Arial" w:cs="Arial"/>
          <w:b/>
        </w:rPr>
      </w:pPr>
      <w:r w:rsidRPr="00947C53">
        <w:rPr>
          <w:rFonts w:ascii="Arial" w:hAnsi="Arial" w:cs="Arial"/>
        </w:rPr>
        <w:t>[</w:t>
      </w:r>
      <w:r w:rsidR="00A676BF" w:rsidRPr="00947C53">
        <w:rPr>
          <w:rFonts w:ascii="Arial" w:hAnsi="Arial" w:cs="Arial"/>
        </w:rPr>
        <w:t xml:space="preserve">20 minutes </w:t>
      </w:r>
      <w:r w:rsidRPr="00947C53">
        <w:rPr>
          <w:rFonts w:ascii="Arial" w:hAnsi="Arial" w:cs="Arial"/>
        </w:rPr>
        <w:t>each speaker</w:t>
      </w:r>
      <w:r w:rsidR="00A676BF" w:rsidRPr="00947C53">
        <w:rPr>
          <w:rFonts w:ascii="Arial" w:hAnsi="Arial" w:cs="Arial"/>
        </w:rPr>
        <w:t xml:space="preserve"> and 30 minutes for discussion</w:t>
      </w:r>
      <w:r w:rsidRPr="00947C53">
        <w:rPr>
          <w:rFonts w:ascii="Arial" w:hAnsi="Arial" w:cs="Arial"/>
        </w:rPr>
        <w:t>]</w:t>
      </w:r>
    </w:p>
    <w:p w14:paraId="357BF748" w14:textId="3E07D836" w:rsidR="00260AFA" w:rsidRPr="00947C53" w:rsidRDefault="00260AFA" w:rsidP="00947C53">
      <w:pPr>
        <w:ind w:firstLine="720"/>
        <w:rPr>
          <w:rFonts w:ascii="Arial" w:hAnsi="Arial" w:cs="Arial"/>
        </w:rPr>
      </w:pPr>
      <w:r w:rsidRPr="00947C53">
        <w:rPr>
          <w:rFonts w:ascii="Arial" w:hAnsi="Arial" w:cs="Arial"/>
          <w:b/>
        </w:rPr>
        <w:t>Speakers</w:t>
      </w:r>
    </w:p>
    <w:p w14:paraId="08E15514" w14:textId="1F1B00C2" w:rsidR="00A676BF" w:rsidRPr="00947C53" w:rsidRDefault="00A676BF" w:rsidP="00947C53">
      <w:pPr>
        <w:ind w:left="720"/>
        <w:rPr>
          <w:rFonts w:ascii="Arial" w:hAnsi="Arial" w:cs="Arial"/>
        </w:rPr>
      </w:pPr>
      <w:r w:rsidRPr="00947C53">
        <w:rPr>
          <w:rFonts w:ascii="Arial" w:hAnsi="Arial" w:cs="Arial"/>
          <w:b/>
        </w:rPr>
        <w:t>Impact of Digital Platform Services on the State of Competition in Media and Advertising Services Markets</w:t>
      </w:r>
      <w:r w:rsidRPr="00947C53">
        <w:rPr>
          <w:rFonts w:ascii="Arial" w:hAnsi="Arial" w:cs="Arial"/>
        </w:rPr>
        <w:t xml:space="preserve"> </w:t>
      </w:r>
      <w:r w:rsidR="004078FF" w:rsidRPr="00947C53">
        <w:rPr>
          <w:rFonts w:ascii="Arial" w:hAnsi="Arial" w:cs="Arial"/>
        </w:rPr>
        <w:t>Morag Bond, ACCC</w:t>
      </w:r>
      <w:r w:rsidR="00E61325" w:rsidRPr="00947C53">
        <w:rPr>
          <w:rFonts w:ascii="Arial" w:hAnsi="Arial" w:cs="Arial"/>
        </w:rPr>
        <w:t xml:space="preserve"> </w:t>
      </w:r>
    </w:p>
    <w:p w14:paraId="53ACE4EA" w14:textId="2220E421" w:rsidR="006F2A23" w:rsidRPr="00947C53" w:rsidRDefault="00FB6899" w:rsidP="00FA5B23">
      <w:pPr>
        <w:ind w:left="720"/>
        <w:rPr>
          <w:rFonts w:ascii="Arial" w:hAnsi="Arial" w:cs="Arial"/>
          <w:b/>
        </w:rPr>
      </w:pPr>
      <w:r w:rsidRPr="00947C53">
        <w:rPr>
          <w:rFonts w:ascii="Arial" w:hAnsi="Arial" w:cs="Arial"/>
          <w:b/>
        </w:rPr>
        <w:t xml:space="preserve">Market </w:t>
      </w:r>
      <w:r w:rsidR="00D83180" w:rsidRPr="00947C53">
        <w:rPr>
          <w:rFonts w:ascii="Arial" w:hAnsi="Arial" w:cs="Arial"/>
          <w:b/>
        </w:rPr>
        <w:t>D</w:t>
      </w:r>
      <w:r w:rsidRPr="00947C53">
        <w:rPr>
          <w:rFonts w:ascii="Arial" w:hAnsi="Arial" w:cs="Arial"/>
          <w:b/>
        </w:rPr>
        <w:t xml:space="preserve">efinition of </w:t>
      </w:r>
      <w:r w:rsidR="00D83180" w:rsidRPr="00947C53">
        <w:rPr>
          <w:rFonts w:ascii="Arial" w:hAnsi="Arial" w:cs="Arial"/>
          <w:b/>
        </w:rPr>
        <w:t>D</w:t>
      </w:r>
      <w:r w:rsidRPr="00947C53">
        <w:rPr>
          <w:rFonts w:ascii="Arial" w:hAnsi="Arial" w:cs="Arial"/>
          <w:b/>
        </w:rPr>
        <w:t xml:space="preserve">igital </w:t>
      </w:r>
      <w:r w:rsidR="00D83180" w:rsidRPr="00947C53">
        <w:rPr>
          <w:rFonts w:ascii="Arial" w:hAnsi="Arial" w:cs="Arial"/>
          <w:b/>
        </w:rPr>
        <w:t>P</w:t>
      </w:r>
      <w:r w:rsidRPr="00947C53">
        <w:rPr>
          <w:rFonts w:ascii="Arial" w:hAnsi="Arial" w:cs="Arial"/>
          <w:b/>
        </w:rPr>
        <w:t xml:space="preserve">latforms: </w:t>
      </w:r>
      <w:r w:rsidR="00D83180" w:rsidRPr="00947C53">
        <w:rPr>
          <w:rFonts w:ascii="Arial" w:hAnsi="Arial" w:cs="Arial"/>
          <w:b/>
        </w:rPr>
        <w:t>R</w:t>
      </w:r>
      <w:r w:rsidRPr="00947C53">
        <w:rPr>
          <w:rFonts w:ascii="Arial" w:hAnsi="Arial" w:cs="Arial"/>
          <w:b/>
        </w:rPr>
        <w:t xml:space="preserve">esponse to the </w:t>
      </w:r>
      <w:r w:rsidR="00D83180" w:rsidRPr="00947C53">
        <w:rPr>
          <w:rFonts w:ascii="Arial" w:hAnsi="Arial" w:cs="Arial"/>
          <w:b/>
        </w:rPr>
        <w:t>I</w:t>
      </w:r>
      <w:r w:rsidRPr="00947C53">
        <w:rPr>
          <w:rFonts w:ascii="Arial" w:hAnsi="Arial" w:cs="Arial"/>
          <w:b/>
        </w:rPr>
        <w:t xml:space="preserve">mpact of </w:t>
      </w:r>
      <w:r w:rsidR="00D83180" w:rsidRPr="00947C53">
        <w:rPr>
          <w:rFonts w:ascii="Arial" w:hAnsi="Arial" w:cs="Arial"/>
          <w:b/>
        </w:rPr>
        <w:t>T</w:t>
      </w:r>
      <w:r w:rsidRPr="00947C53">
        <w:rPr>
          <w:rFonts w:ascii="Arial" w:hAnsi="Arial" w:cs="Arial"/>
          <w:b/>
        </w:rPr>
        <w:t xml:space="preserve">wo-sided Platforms and </w:t>
      </w:r>
      <w:r w:rsidR="00D83180" w:rsidRPr="00947C53">
        <w:rPr>
          <w:rFonts w:ascii="Arial" w:hAnsi="Arial" w:cs="Arial"/>
          <w:b/>
        </w:rPr>
        <w:t>Z</w:t>
      </w:r>
      <w:r w:rsidRPr="00947C53">
        <w:rPr>
          <w:rFonts w:ascii="Arial" w:hAnsi="Arial" w:cs="Arial"/>
          <w:b/>
        </w:rPr>
        <w:t>ero</w:t>
      </w:r>
      <w:r w:rsidR="00FA5B23" w:rsidRPr="00947C53">
        <w:rPr>
          <w:rFonts w:ascii="Arial" w:hAnsi="Arial" w:cs="Arial"/>
          <w:b/>
        </w:rPr>
        <w:t xml:space="preserve"> </w:t>
      </w:r>
      <w:r w:rsidR="00D83180" w:rsidRPr="00947C53">
        <w:rPr>
          <w:rFonts w:ascii="Arial" w:hAnsi="Arial" w:cs="Arial"/>
          <w:b/>
        </w:rPr>
        <w:t>P</w:t>
      </w:r>
      <w:r w:rsidRPr="00947C53">
        <w:rPr>
          <w:rFonts w:ascii="Arial" w:hAnsi="Arial" w:cs="Arial"/>
          <w:b/>
        </w:rPr>
        <w:t>ricing</w:t>
      </w:r>
      <w:r w:rsidR="00787A9D" w:rsidRPr="00947C53">
        <w:rPr>
          <w:rFonts w:ascii="Arial" w:hAnsi="Arial" w:cs="Arial"/>
          <w:b/>
        </w:rPr>
        <w:t xml:space="preserve"> </w:t>
      </w:r>
      <w:r w:rsidR="004078FF" w:rsidRPr="00947C53">
        <w:rPr>
          <w:rFonts w:ascii="Arial" w:hAnsi="Arial" w:cs="Arial"/>
        </w:rPr>
        <w:t xml:space="preserve">Professor </w:t>
      </w:r>
      <w:r w:rsidR="006F2A23" w:rsidRPr="00947C53">
        <w:rPr>
          <w:rFonts w:ascii="Arial" w:hAnsi="Arial" w:cs="Arial"/>
        </w:rPr>
        <w:t>Richard Li-dar Wang, Associate Dean</w:t>
      </w:r>
      <w:r w:rsidR="004078FF" w:rsidRPr="00947C53">
        <w:rPr>
          <w:rFonts w:ascii="Arial" w:hAnsi="Arial" w:cs="Arial"/>
        </w:rPr>
        <w:t>,</w:t>
      </w:r>
      <w:r w:rsidR="006F2A23" w:rsidRPr="00947C53">
        <w:rPr>
          <w:rFonts w:ascii="Arial" w:hAnsi="Arial" w:cs="Arial"/>
        </w:rPr>
        <w:t xml:space="preserve"> National Chengchi University of Taiwan</w:t>
      </w:r>
    </w:p>
    <w:p w14:paraId="2AA30F1B" w14:textId="19EAAC77" w:rsidR="002871BB" w:rsidRPr="00947C53" w:rsidRDefault="004B1C39" w:rsidP="00FA5B23">
      <w:pPr>
        <w:ind w:left="720"/>
        <w:rPr>
          <w:rFonts w:ascii="Arial" w:hAnsi="Arial" w:cs="Arial"/>
          <w:b/>
        </w:rPr>
      </w:pPr>
      <w:r w:rsidRPr="00947C53">
        <w:rPr>
          <w:rFonts w:ascii="Arial" w:hAnsi="Arial" w:cs="Arial"/>
          <w:b/>
        </w:rPr>
        <w:t>Algori</w:t>
      </w:r>
      <w:r w:rsidR="002871BB" w:rsidRPr="00947C53">
        <w:rPr>
          <w:rFonts w:ascii="Arial" w:hAnsi="Arial" w:cs="Arial"/>
          <w:b/>
        </w:rPr>
        <w:t>thm-Driven Business Conduct: Competition and Collusion</w:t>
      </w:r>
      <w:r w:rsidR="00787A9D" w:rsidRPr="00947C53">
        <w:rPr>
          <w:rFonts w:ascii="Arial" w:hAnsi="Arial" w:cs="Arial"/>
          <w:b/>
        </w:rPr>
        <w:t xml:space="preserve"> </w:t>
      </w:r>
      <w:r w:rsidR="002871BB" w:rsidRPr="00947C53">
        <w:rPr>
          <w:rFonts w:ascii="Arial" w:hAnsi="Arial" w:cs="Arial"/>
        </w:rPr>
        <w:t>Dr Rob Nicholls</w:t>
      </w:r>
      <w:r w:rsidR="00DE4C00" w:rsidRPr="00947C53">
        <w:rPr>
          <w:rFonts w:ascii="Arial" w:hAnsi="Arial" w:cs="Arial"/>
        </w:rPr>
        <w:t>, Senior Lecturer, School of Business Law and Taxation, UNSW</w:t>
      </w:r>
    </w:p>
    <w:p w14:paraId="0490EAB7" w14:textId="77777777" w:rsidR="00A676BF" w:rsidRPr="00947C53" w:rsidRDefault="00A676BF" w:rsidP="00FA5B23">
      <w:pPr>
        <w:ind w:firstLine="720"/>
        <w:rPr>
          <w:rFonts w:ascii="Arial" w:hAnsi="Arial" w:cs="Arial"/>
          <w:b/>
        </w:rPr>
      </w:pPr>
      <w:r w:rsidRPr="00947C53">
        <w:rPr>
          <w:rFonts w:ascii="Arial" w:hAnsi="Arial" w:cs="Arial"/>
          <w:b/>
        </w:rPr>
        <w:t>Question/ discussion time</w:t>
      </w:r>
    </w:p>
    <w:p w14:paraId="46892926" w14:textId="5DBC5CE4" w:rsidR="00A676BF" w:rsidRPr="00947C53" w:rsidRDefault="00947C53" w:rsidP="00A676BF">
      <w:pPr>
        <w:rPr>
          <w:rFonts w:ascii="Arial" w:hAnsi="Arial" w:cs="Arial"/>
          <w:b/>
        </w:rPr>
      </w:pPr>
      <w:r w:rsidRPr="00947C53">
        <w:rPr>
          <w:rFonts w:ascii="Arial" w:hAnsi="Arial" w:cs="Arial"/>
          <w:b/>
        </w:rPr>
        <w:t>10.45-11.00</w:t>
      </w:r>
      <w:r w:rsidR="00493138">
        <w:rPr>
          <w:rFonts w:ascii="Arial" w:hAnsi="Arial" w:cs="Arial"/>
          <w:b/>
        </w:rPr>
        <w:tab/>
      </w:r>
      <w:r w:rsidR="00A676BF" w:rsidRPr="00947C53">
        <w:rPr>
          <w:rFonts w:ascii="Arial" w:hAnsi="Arial" w:cs="Arial"/>
          <w:b/>
        </w:rPr>
        <w:t>Morning tea</w:t>
      </w:r>
      <w:r w:rsidR="00787A9D" w:rsidRPr="00947C53">
        <w:rPr>
          <w:rFonts w:ascii="Arial" w:hAnsi="Arial" w:cs="Arial"/>
          <w:b/>
        </w:rPr>
        <w:t xml:space="preserve"> </w:t>
      </w:r>
    </w:p>
    <w:p w14:paraId="16FC7943" w14:textId="166C458B" w:rsidR="00A676BF" w:rsidRPr="00947C53" w:rsidRDefault="00A676BF" w:rsidP="00A676BF">
      <w:pPr>
        <w:rPr>
          <w:rFonts w:ascii="Arial" w:hAnsi="Arial" w:cs="Arial"/>
          <w:b/>
        </w:rPr>
      </w:pPr>
      <w:r w:rsidRPr="00947C53">
        <w:rPr>
          <w:rFonts w:ascii="Arial" w:hAnsi="Arial" w:cs="Arial"/>
          <w:b/>
        </w:rPr>
        <w:t>11</w:t>
      </w:r>
      <w:r w:rsidR="00493138">
        <w:rPr>
          <w:rFonts w:ascii="Arial" w:hAnsi="Arial" w:cs="Arial"/>
          <w:b/>
        </w:rPr>
        <w:t>:00</w:t>
      </w:r>
      <w:r w:rsidRPr="00947C53">
        <w:rPr>
          <w:rFonts w:ascii="Arial" w:hAnsi="Arial" w:cs="Arial"/>
          <w:b/>
        </w:rPr>
        <w:t>-12.30</w:t>
      </w:r>
      <w:r w:rsidR="00012EB9" w:rsidRPr="00947C53">
        <w:rPr>
          <w:rFonts w:ascii="Arial" w:hAnsi="Arial" w:cs="Arial"/>
          <w:b/>
        </w:rPr>
        <w:t xml:space="preserve"> </w:t>
      </w:r>
      <w:r w:rsidR="00947C53">
        <w:rPr>
          <w:rFonts w:ascii="Arial" w:hAnsi="Arial" w:cs="Arial"/>
          <w:b/>
        </w:rPr>
        <w:tab/>
      </w:r>
      <w:r w:rsidR="00DB6C2B" w:rsidRPr="00947C53">
        <w:rPr>
          <w:rFonts w:ascii="Arial" w:hAnsi="Arial" w:cs="Arial"/>
          <w:b/>
        </w:rPr>
        <w:t>Cartels and other anticompetitive arrangements</w:t>
      </w:r>
      <w:r w:rsidR="00012EB9" w:rsidRPr="00947C53">
        <w:rPr>
          <w:rFonts w:ascii="Arial" w:hAnsi="Arial" w:cs="Arial"/>
          <w:b/>
        </w:rPr>
        <w:t xml:space="preserve"> </w:t>
      </w:r>
    </w:p>
    <w:p w14:paraId="26364435" w14:textId="2D7547CB" w:rsidR="00E61325" w:rsidRPr="00947C53" w:rsidRDefault="00F77F43" w:rsidP="00947C53">
      <w:pPr>
        <w:rPr>
          <w:rFonts w:ascii="Arial" w:hAnsi="Arial" w:cs="Arial"/>
        </w:rPr>
      </w:pPr>
      <w:r w:rsidRPr="00947C53">
        <w:rPr>
          <w:rFonts w:ascii="Arial" w:hAnsi="Arial" w:cs="Arial"/>
        </w:rPr>
        <w:t>[</w:t>
      </w:r>
      <w:r w:rsidR="00E61325" w:rsidRPr="00947C53">
        <w:rPr>
          <w:rFonts w:ascii="Arial" w:hAnsi="Arial" w:cs="Arial"/>
        </w:rPr>
        <w:t xml:space="preserve">20 minutes </w:t>
      </w:r>
      <w:r w:rsidRPr="00947C53">
        <w:rPr>
          <w:rFonts w:ascii="Arial" w:hAnsi="Arial" w:cs="Arial"/>
        </w:rPr>
        <w:t>each speaker</w:t>
      </w:r>
      <w:r w:rsidR="00E61325" w:rsidRPr="00947C53">
        <w:rPr>
          <w:rFonts w:ascii="Arial" w:hAnsi="Arial" w:cs="Arial"/>
        </w:rPr>
        <w:t xml:space="preserve"> and 30 minutes for discussion]</w:t>
      </w:r>
    </w:p>
    <w:p w14:paraId="7A5E43F6" w14:textId="5FB41A78" w:rsidR="00424F1F" w:rsidRPr="00947C53" w:rsidRDefault="00BF5171" w:rsidP="00FA5B23">
      <w:pPr>
        <w:ind w:left="720"/>
        <w:rPr>
          <w:rFonts w:ascii="Arial" w:hAnsi="Arial" w:cs="Arial"/>
        </w:rPr>
      </w:pPr>
      <w:r w:rsidRPr="00947C53">
        <w:rPr>
          <w:rFonts w:ascii="Arial" w:hAnsi="Arial" w:cs="Arial"/>
          <w:b/>
        </w:rPr>
        <w:t xml:space="preserve">Price </w:t>
      </w:r>
      <w:r w:rsidR="00D83180" w:rsidRPr="00947C53">
        <w:rPr>
          <w:rFonts w:ascii="Arial" w:hAnsi="Arial" w:cs="Arial"/>
          <w:b/>
        </w:rPr>
        <w:t>F</w:t>
      </w:r>
      <w:r w:rsidRPr="00947C53">
        <w:rPr>
          <w:rFonts w:ascii="Arial" w:hAnsi="Arial" w:cs="Arial"/>
          <w:b/>
        </w:rPr>
        <w:t xml:space="preserve">ixing </w:t>
      </w:r>
      <w:r w:rsidR="00D83180" w:rsidRPr="00947C53">
        <w:rPr>
          <w:rFonts w:ascii="Arial" w:hAnsi="Arial" w:cs="Arial"/>
          <w:b/>
        </w:rPr>
        <w:t>C</w:t>
      </w:r>
      <w:r w:rsidRPr="00947C53">
        <w:rPr>
          <w:rFonts w:ascii="Arial" w:hAnsi="Arial" w:cs="Arial"/>
          <w:b/>
        </w:rPr>
        <w:t>artel</w:t>
      </w:r>
      <w:r w:rsidR="00D83180" w:rsidRPr="00947C53">
        <w:rPr>
          <w:rFonts w:ascii="Arial" w:hAnsi="Arial" w:cs="Arial"/>
          <w:b/>
        </w:rPr>
        <w:t>s</w:t>
      </w:r>
      <w:r w:rsidRPr="00947C53">
        <w:rPr>
          <w:rFonts w:ascii="Arial" w:hAnsi="Arial" w:cs="Arial"/>
          <w:b/>
        </w:rPr>
        <w:t xml:space="preserve"> and </w:t>
      </w:r>
      <w:r w:rsidR="00D83180" w:rsidRPr="00947C53">
        <w:rPr>
          <w:rFonts w:ascii="Arial" w:hAnsi="Arial" w:cs="Arial"/>
          <w:b/>
        </w:rPr>
        <w:t>P</w:t>
      </w:r>
      <w:r w:rsidRPr="00947C53">
        <w:rPr>
          <w:rFonts w:ascii="Arial" w:hAnsi="Arial" w:cs="Arial"/>
          <w:b/>
        </w:rPr>
        <w:t xml:space="preserve">roblems of </w:t>
      </w:r>
      <w:r w:rsidR="00D83180" w:rsidRPr="00947C53">
        <w:rPr>
          <w:rFonts w:ascii="Arial" w:hAnsi="Arial" w:cs="Arial"/>
          <w:b/>
        </w:rPr>
        <w:t>P</w:t>
      </w:r>
      <w:r w:rsidRPr="00947C53">
        <w:rPr>
          <w:rFonts w:ascii="Arial" w:hAnsi="Arial" w:cs="Arial"/>
          <w:b/>
        </w:rPr>
        <w:t xml:space="preserve">roof in Indonesia </w:t>
      </w:r>
      <w:r w:rsidR="00424F1F" w:rsidRPr="00947C53">
        <w:rPr>
          <w:rFonts w:ascii="Arial" w:hAnsi="Arial" w:cs="Arial"/>
        </w:rPr>
        <w:t>Hesty D. Lestari, University of</w:t>
      </w:r>
      <w:r w:rsidR="00FA5B23" w:rsidRPr="00947C53">
        <w:rPr>
          <w:rFonts w:ascii="Arial" w:hAnsi="Arial" w:cs="Arial"/>
        </w:rPr>
        <w:t xml:space="preserve"> </w:t>
      </w:r>
      <w:r w:rsidR="00424F1F" w:rsidRPr="00947C53">
        <w:rPr>
          <w:rFonts w:ascii="Arial" w:hAnsi="Arial" w:cs="Arial"/>
        </w:rPr>
        <w:t>Muhammidiyah Jakarta</w:t>
      </w:r>
    </w:p>
    <w:p w14:paraId="36EEC32E" w14:textId="77777777" w:rsidR="00DD5659" w:rsidRPr="00947C53" w:rsidRDefault="00DD5659" w:rsidP="00FA5B23">
      <w:pPr>
        <w:spacing w:line="240" w:lineRule="auto"/>
        <w:ind w:left="720"/>
        <w:rPr>
          <w:rFonts w:ascii="Arial" w:eastAsia="Times New Roman" w:hAnsi="Arial" w:cs="Arial"/>
        </w:rPr>
      </w:pPr>
      <w:r w:rsidRPr="00947C53">
        <w:rPr>
          <w:rFonts w:ascii="Arial" w:eastAsia="Times New Roman" w:hAnsi="Arial" w:cs="Arial"/>
          <w:b/>
        </w:rPr>
        <w:lastRenderedPageBreak/>
        <w:t xml:space="preserve">“Innocent” Cartels, Industry Associations and the Digital Economy </w:t>
      </w:r>
      <w:r w:rsidRPr="00947C53">
        <w:rPr>
          <w:rFonts w:ascii="Arial" w:eastAsia="Times New Roman" w:hAnsi="Arial" w:cs="Arial"/>
        </w:rPr>
        <w:t>Rachel Burgess, University of Southern Queensland, Gwen De Vera, University of the Philippines</w:t>
      </w:r>
    </w:p>
    <w:p w14:paraId="0006C3EB" w14:textId="3B12DE32" w:rsidR="000150EB" w:rsidRPr="00947C53" w:rsidRDefault="000150EB" w:rsidP="00FA5B23">
      <w:pPr>
        <w:ind w:left="720"/>
        <w:rPr>
          <w:rFonts w:ascii="Arial" w:hAnsi="Arial" w:cs="Arial"/>
          <w:b/>
        </w:rPr>
      </w:pPr>
      <w:r w:rsidRPr="00947C53">
        <w:rPr>
          <w:rFonts w:ascii="Arial" w:hAnsi="Arial" w:cs="Arial"/>
          <w:b/>
        </w:rPr>
        <w:t>Regulating Cartels in Transportation in Indonesia with the Framework of the ASEAN Competition Policy: Quo Vadis?</w:t>
      </w:r>
      <w:r w:rsidRPr="00947C53">
        <w:rPr>
          <w:rFonts w:ascii="Arial" w:hAnsi="Arial" w:cs="Arial"/>
        </w:rPr>
        <w:t xml:space="preserve"> </w:t>
      </w:r>
      <w:r w:rsidR="009A42D4" w:rsidRPr="00947C53">
        <w:rPr>
          <w:rFonts w:ascii="Arial" w:hAnsi="Arial" w:cs="Arial"/>
        </w:rPr>
        <w:t>Dian Parlu</w:t>
      </w:r>
      <w:r w:rsidR="00803EF2" w:rsidRPr="00947C53">
        <w:rPr>
          <w:rFonts w:ascii="Arial" w:hAnsi="Arial" w:cs="Arial"/>
        </w:rPr>
        <w:t xml:space="preserve">hutan, </w:t>
      </w:r>
      <w:r w:rsidRPr="00947C53">
        <w:rPr>
          <w:rFonts w:ascii="Arial" w:hAnsi="Arial" w:cs="Arial"/>
        </w:rPr>
        <w:t xml:space="preserve">Universitas Pelita </w:t>
      </w:r>
      <w:r w:rsidR="00424F1F" w:rsidRPr="00947C53">
        <w:rPr>
          <w:rFonts w:ascii="Arial" w:hAnsi="Arial" w:cs="Arial"/>
        </w:rPr>
        <w:t>H</w:t>
      </w:r>
      <w:r w:rsidRPr="00947C53">
        <w:rPr>
          <w:rFonts w:ascii="Arial" w:hAnsi="Arial" w:cs="Arial"/>
        </w:rPr>
        <w:t>arapan (UPH) Karawaci</w:t>
      </w:r>
    </w:p>
    <w:p w14:paraId="10635E25" w14:textId="77777777" w:rsidR="005B2690" w:rsidRPr="00947C53" w:rsidRDefault="005B2690" w:rsidP="00FA5B23">
      <w:pPr>
        <w:ind w:firstLine="720"/>
        <w:rPr>
          <w:rFonts w:ascii="Arial" w:hAnsi="Arial" w:cs="Arial"/>
          <w:b/>
        </w:rPr>
      </w:pPr>
      <w:r w:rsidRPr="00947C53">
        <w:rPr>
          <w:rFonts w:ascii="Arial" w:hAnsi="Arial" w:cs="Arial"/>
          <w:b/>
        </w:rPr>
        <w:t>Question/discussion time</w:t>
      </w:r>
    </w:p>
    <w:p w14:paraId="4F1F67D7" w14:textId="3797C8F6" w:rsidR="00012EB9" w:rsidRPr="00947C53" w:rsidRDefault="00493138" w:rsidP="00947C53">
      <w:pPr>
        <w:rPr>
          <w:rFonts w:ascii="Arial" w:hAnsi="Arial" w:cs="Arial"/>
          <w:b/>
        </w:rPr>
      </w:pPr>
      <w:r w:rsidRPr="00947C53">
        <w:rPr>
          <w:rFonts w:ascii="Arial" w:hAnsi="Arial" w:cs="Arial"/>
          <w:b/>
        </w:rPr>
        <w:t>12.30-1.30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012EB9" w:rsidRPr="00947C53">
        <w:rPr>
          <w:rFonts w:ascii="Arial" w:hAnsi="Arial" w:cs="Arial"/>
          <w:b/>
        </w:rPr>
        <w:t>L</w:t>
      </w:r>
      <w:r w:rsidR="006D4F96" w:rsidRPr="00947C53">
        <w:rPr>
          <w:rFonts w:ascii="Arial" w:hAnsi="Arial" w:cs="Arial"/>
          <w:b/>
        </w:rPr>
        <w:t>unch</w:t>
      </w:r>
      <w:r w:rsidR="00012EB9" w:rsidRPr="00947C53">
        <w:rPr>
          <w:rFonts w:ascii="Arial" w:hAnsi="Arial" w:cs="Arial"/>
          <w:b/>
        </w:rPr>
        <w:t xml:space="preserve"> </w:t>
      </w:r>
    </w:p>
    <w:p w14:paraId="6BFB1EF0" w14:textId="3B1006CA" w:rsidR="00257B2A" w:rsidRPr="00947C53" w:rsidRDefault="00012EB9" w:rsidP="00A676BF">
      <w:pPr>
        <w:rPr>
          <w:rFonts w:ascii="Arial" w:hAnsi="Arial" w:cs="Arial"/>
          <w:b/>
        </w:rPr>
      </w:pPr>
      <w:r w:rsidRPr="00947C53">
        <w:rPr>
          <w:rFonts w:ascii="Arial" w:hAnsi="Arial" w:cs="Arial"/>
          <w:b/>
        </w:rPr>
        <w:t xml:space="preserve">1.30-3.00 </w:t>
      </w:r>
      <w:r w:rsidR="00493138">
        <w:rPr>
          <w:rFonts w:ascii="Arial" w:hAnsi="Arial" w:cs="Arial"/>
          <w:b/>
        </w:rPr>
        <w:tab/>
      </w:r>
      <w:r w:rsidRPr="00947C53">
        <w:rPr>
          <w:rFonts w:ascii="Arial" w:hAnsi="Arial" w:cs="Arial"/>
          <w:b/>
        </w:rPr>
        <w:t xml:space="preserve">Abuse of dominance </w:t>
      </w:r>
      <w:r w:rsidR="00967810" w:rsidRPr="00947C53">
        <w:rPr>
          <w:rFonts w:ascii="Arial" w:hAnsi="Arial" w:cs="Arial"/>
          <w:b/>
        </w:rPr>
        <w:t>and other issues</w:t>
      </w:r>
    </w:p>
    <w:p w14:paraId="1E97F55D" w14:textId="7AFFB55E" w:rsidR="00E61325" w:rsidRPr="00947C53" w:rsidRDefault="00E61325" w:rsidP="00A676BF">
      <w:pPr>
        <w:rPr>
          <w:rFonts w:ascii="Arial" w:hAnsi="Arial" w:cs="Arial"/>
        </w:rPr>
      </w:pPr>
      <w:r w:rsidRPr="00947C53">
        <w:rPr>
          <w:rFonts w:ascii="Arial" w:hAnsi="Arial" w:cs="Arial"/>
        </w:rPr>
        <w:t xml:space="preserve">[20 minutes </w:t>
      </w:r>
      <w:r w:rsidR="00436F44" w:rsidRPr="00947C53">
        <w:rPr>
          <w:rFonts w:ascii="Arial" w:hAnsi="Arial" w:cs="Arial"/>
        </w:rPr>
        <w:t>each</w:t>
      </w:r>
      <w:r w:rsidRPr="00947C53">
        <w:rPr>
          <w:rFonts w:ascii="Arial" w:hAnsi="Arial" w:cs="Arial"/>
        </w:rPr>
        <w:t xml:space="preserve"> speak</w:t>
      </w:r>
      <w:r w:rsidR="00436F44" w:rsidRPr="00947C53">
        <w:rPr>
          <w:rFonts w:ascii="Arial" w:hAnsi="Arial" w:cs="Arial"/>
        </w:rPr>
        <w:t>er</w:t>
      </w:r>
      <w:r w:rsidRPr="00947C53">
        <w:rPr>
          <w:rFonts w:ascii="Arial" w:hAnsi="Arial" w:cs="Arial"/>
        </w:rPr>
        <w:t xml:space="preserve"> and 30 minutes for discussion]</w:t>
      </w:r>
    </w:p>
    <w:p w14:paraId="6D63CFBF" w14:textId="643C2326" w:rsidR="00A91F5E" w:rsidRPr="00947C53" w:rsidRDefault="00967810" w:rsidP="00947C53">
      <w:pPr>
        <w:ind w:left="720"/>
        <w:rPr>
          <w:rFonts w:ascii="Arial" w:hAnsi="Arial" w:cs="Arial"/>
        </w:rPr>
      </w:pPr>
      <w:r w:rsidRPr="00947C53">
        <w:rPr>
          <w:rFonts w:ascii="Arial" w:hAnsi="Arial" w:cs="Arial"/>
          <w:b/>
        </w:rPr>
        <w:t xml:space="preserve">Excessive Pricing in the EU and ASEAN </w:t>
      </w:r>
      <w:r w:rsidR="00D83180" w:rsidRPr="00947C53">
        <w:rPr>
          <w:rFonts w:ascii="Arial" w:hAnsi="Arial" w:cs="Arial"/>
          <w:b/>
        </w:rPr>
        <w:t>J</w:t>
      </w:r>
      <w:r w:rsidRPr="00947C53">
        <w:rPr>
          <w:rFonts w:ascii="Arial" w:hAnsi="Arial" w:cs="Arial"/>
          <w:b/>
        </w:rPr>
        <w:t xml:space="preserve">urisdictions: a </w:t>
      </w:r>
      <w:r w:rsidR="00D83180" w:rsidRPr="00947C53">
        <w:rPr>
          <w:rFonts w:ascii="Arial" w:hAnsi="Arial" w:cs="Arial"/>
          <w:b/>
        </w:rPr>
        <w:t>C</w:t>
      </w:r>
      <w:r w:rsidRPr="00947C53">
        <w:rPr>
          <w:rFonts w:ascii="Arial" w:hAnsi="Arial" w:cs="Arial"/>
          <w:b/>
        </w:rPr>
        <w:t xml:space="preserve">omparative </w:t>
      </w:r>
      <w:r w:rsidR="00D83180" w:rsidRPr="00947C53">
        <w:rPr>
          <w:rFonts w:ascii="Arial" w:hAnsi="Arial" w:cs="Arial"/>
          <w:b/>
        </w:rPr>
        <w:t>A</w:t>
      </w:r>
      <w:r w:rsidRPr="00947C53">
        <w:rPr>
          <w:rFonts w:ascii="Arial" w:hAnsi="Arial" w:cs="Arial"/>
          <w:b/>
        </w:rPr>
        <w:t>ssessment</w:t>
      </w:r>
      <w:r w:rsidR="009431F0" w:rsidRPr="00947C53">
        <w:rPr>
          <w:rFonts w:ascii="Arial" w:hAnsi="Arial" w:cs="Arial"/>
        </w:rPr>
        <w:t xml:space="preserve"> </w:t>
      </w:r>
      <w:r w:rsidR="005A45CE" w:rsidRPr="00947C53">
        <w:rPr>
          <w:rFonts w:ascii="Arial" w:hAnsi="Arial" w:cs="Arial"/>
        </w:rPr>
        <w:t xml:space="preserve">Dr </w:t>
      </w:r>
      <w:r w:rsidR="009431F0" w:rsidRPr="00947C53">
        <w:rPr>
          <w:rFonts w:ascii="Arial" w:hAnsi="Arial" w:cs="Arial"/>
        </w:rPr>
        <w:t>Hassan Qaqaya</w:t>
      </w:r>
    </w:p>
    <w:p w14:paraId="62F284C4" w14:textId="15951C26" w:rsidR="00BF42CF" w:rsidRPr="00947C53" w:rsidRDefault="00BF42CF" w:rsidP="00947C53">
      <w:pPr>
        <w:ind w:left="720"/>
        <w:rPr>
          <w:rFonts w:ascii="Arial" w:hAnsi="Arial" w:cs="Arial"/>
        </w:rPr>
      </w:pPr>
      <w:r w:rsidRPr="00947C53">
        <w:rPr>
          <w:rFonts w:ascii="Arial" w:hAnsi="Arial" w:cs="Arial"/>
          <w:b/>
        </w:rPr>
        <w:t xml:space="preserve">Can </w:t>
      </w:r>
      <w:r w:rsidR="00D83180" w:rsidRPr="00947C53">
        <w:rPr>
          <w:rFonts w:ascii="Arial" w:hAnsi="Arial" w:cs="Arial"/>
          <w:b/>
        </w:rPr>
        <w:t>C</w:t>
      </w:r>
      <w:r w:rsidRPr="00947C53">
        <w:rPr>
          <w:rFonts w:ascii="Arial" w:hAnsi="Arial" w:cs="Arial"/>
          <w:b/>
        </w:rPr>
        <w:t xml:space="preserve">ompetition </w:t>
      </w:r>
      <w:r w:rsidR="00D83180" w:rsidRPr="00947C53">
        <w:rPr>
          <w:rFonts w:ascii="Arial" w:hAnsi="Arial" w:cs="Arial"/>
          <w:b/>
        </w:rPr>
        <w:t>L</w:t>
      </w:r>
      <w:r w:rsidRPr="00947C53">
        <w:rPr>
          <w:rFonts w:ascii="Arial" w:hAnsi="Arial" w:cs="Arial"/>
          <w:b/>
        </w:rPr>
        <w:t xml:space="preserve">aw </w:t>
      </w:r>
      <w:r w:rsidR="00D83180" w:rsidRPr="00947C53">
        <w:rPr>
          <w:rFonts w:ascii="Arial" w:hAnsi="Arial" w:cs="Arial"/>
          <w:b/>
        </w:rPr>
        <w:t>D</w:t>
      </w:r>
      <w:r w:rsidRPr="00947C53">
        <w:rPr>
          <w:rFonts w:ascii="Arial" w:hAnsi="Arial" w:cs="Arial"/>
          <w:b/>
        </w:rPr>
        <w:t xml:space="preserve">eal with </w:t>
      </w:r>
      <w:r w:rsidR="00D83180" w:rsidRPr="00947C53">
        <w:rPr>
          <w:rFonts w:ascii="Arial" w:hAnsi="Arial" w:cs="Arial"/>
          <w:b/>
        </w:rPr>
        <w:t>D</w:t>
      </w:r>
      <w:r w:rsidRPr="00947C53">
        <w:rPr>
          <w:rFonts w:ascii="Arial" w:hAnsi="Arial" w:cs="Arial"/>
          <w:b/>
        </w:rPr>
        <w:t xml:space="preserve">isruptive </w:t>
      </w:r>
      <w:r w:rsidR="00D83180" w:rsidRPr="00947C53">
        <w:rPr>
          <w:rFonts w:ascii="Arial" w:hAnsi="Arial" w:cs="Arial"/>
          <w:b/>
        </w:rPr>
        <w:t>D</w:t>
      </w:r>
      <w:r w:rsidRPr="00947C53">
        <w:rPr>
          <w:rFonts w:ascii="Arial" w:hAnsi="Arial" w:cs="Arial"/>
          <w:b/>
        </w:rPr>
        <w:t xml:space="preserve">igital </w:t>
      </w:r>
      <w:r w:rsidR="00D83180" w:rsidRPr="00947C53">
        <w:rPr>
          <w:rFonts w:ascii="Arial" w:hAnsi="Arial" w:cs="Arial"/>
          <w:b/>
        </w:rPr>
        <w:t>T</w:t>
      </w:r>
      <w:r w:rsidRPr="00947C53">
        <w:rPr>
          <w:rFonts w:ascii="Arial" w:hAnsi="Arial" w:cs="Arial"/>
          <w:b/>
        </w:rPr>
        <w:t xml:space="preserve">echnologies in </w:t>
      </w:r>
      <w:r w:rsidR="00D83180" w:rsidRPr="00947C53">
        <w:rPr>
          <w:rFonts w:ascii="Arial" w:hAnsi="Arial" w:cs="Arial"/>
          <w:b/>
        </w:rPr>
        <w:t>D</w:t>
      </w:r>
      <w:r w:rsidRPr="00947C53">
        <w:rPr>
          <w:rFonts w:ascii="Arial" w:hAnsi="Arial" w:cs="Arial"/>
          <w:b/>
        </w:rPr>
        <w:t xml:space="preserve">eveloping </w:t>
      </w:r>
      <w:r w:rsidR="00D83180" w:rsidRPr="00947C53">
        <w:rPr>
          <w:rFonts w:ascii="Arial" w:hAnsi="Arial" w:cs="Arial"/>
          <w:b/>
        </w:rPr>
        <w:t>C</w:t>
      </w:r>
      <w:r w:rsidRPr="00947C53">
        <w:rPr>
          <w:rFonts w:ascii="Arial" w:hAnsi="Arial" w:cs="Arial"/>
          <w:b/>
        </w:rPr>
        <w:t>ountries?</w:t>
      </w:r>
      <w:r w:rsidR="00E46394" w:rsidRPr="00947C53">
        <w:rPr>
          <w:rFonts w:ascii="Arial" w:hAnsi="Arial" w:cs="Arial"/>
          <w:b/>
        </w:rPr>
        <w:t xml:space="preserve"> </w:t>
      </w:r>
      <w:r w:rsidRPr="00947C53">
        <w:rPr>
          <w:rFonts w:ascii="Arial" w:hAnsi="Arial" w:cs="Arial"/>
        </w:rPr>
        <w:t>R. Ian</w:t>
      </w:r>
      <w:r w:rsidR="00E46394" w:rsidRPr="00947C53">
        <w:rPr>
          <w:rFonts w:ascii="Arial" w:hAnsi="Arial" w:cs="Arial"/>
        </w:rPr>
        <w:t xml:space="preserve"> </w:t>
      </w:r>
      <w:r w:rsidRPr="00947C53">
        <w:rPr>
          <w:rFonts w:ascii="Arial" w:hAnsi="Arial" w:cs="Arial"/>
        </w:rPr>
        <w:t>McEwin</w:t>
      </w:r>
      <w:r w:rsidR="00E46394" w:rsidRPr="00947C53">
        <w:rPr>
          <w:rFonts w:ascii="Arial" w:hAnsi="Arial" w:cs="Arial"/>
        </w:rPr>
        <w:t>,</w:t>
      </w:r>
      <w:r w:rsidR="00E46394" w:rsidRPr="00947C53">
        <w:rPr>
          <w:rFonts w:ascii="Arial" w:hAnsi="Arial" w:cs="Arial"/>
          <w:b/>
        </w:rPr>
        <w:t xml:space="preserve"> </w:t>
      </w:r>
      <w:r w:rsidRPr="00947C53">
        <w:rPr>
          <w:rFonts w:ascii="Arial" w:hAnsi="Arial" w:cs="Arial"/>
        </w:rPr>
        <w:t>Competition Consulting Asia</w:t>
      </w:r>
    </w:p>
    <w:p w14:paraId="23110B1B" w14:textId="05D06902" w:rsidR="00281F7E" w:rsidRDefault="00281F7E" w:rsidP="00947C53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[Replacement speaker Professor Mark Williams]</w:t>
      </w:r>
      <w:bookmarkStart w:id="0" w:name="_GoBack"/>
      <w:bookmarkEnd w:id="0"/>
    </w:p>
    <w:p w14:paraId="520B6A1F" w14:textId="168FBB4C" w:rsidR="005B2690" w:rsidRPr="00947C53" w:rsidRDefault="005B2690" w:rsidP="00947C53">
      <w:pPr>
        <w:ind w:firstLine="720"/>
        <w:rPr>
          <w:rFonts w:ascii="Arial" w:hAnsi="Arial" w:cs="Arial"/>
          <w:b/>
        </w:rPr>
      </w:pPr>
      <w:r w:rsidRPr="00947C53">
        <w:rPr>
          <w:rFonts w:ascii="Arial" w:hAnsi="Arial" w:cs="Arial"/>
          <w:b/>
        </w:rPr>
        <w:t>Question/discussion time</w:t>
      </w:r>
    </w:p>
    <w:p w14:paraId="1AF3041A" w14:textId="5DF27F71" w:rsidR="00012EB9" w:rsidRPr="00947C53" w:rsidRDefault="00493138" w:rsidP="00A676BF">
      <w:pPr>
        <w:rPr>
          <w:rFonts w:ascii="Arial" w:hAnsi="Arial" w:cs="Arial"/>
          <w:b/>
        </w:rPr>
      </w:pPr>
      <w:r w:rsidRPr="00947C53">
        <w:rPr>
          <w:rFonts w:ascii="Arial" w:hAnsi="Arial" w:cs="Arial"/>
          <w:b/>
        </w:rPr>
        <w:t>3.15-4.45</w:t>
      </w:r>
      <w:r>
        <w:rPr>
          <w:rFonts w:ascii="Arial" w:hAnsi="Arial" w:cs="Arial"/>
          <w:b/>
        </w:rPr>
        <w:tab/>
      </w:r>
      <w:r w:rsidR="00012EB9" w:rsidRPr="00947C53">
        <w:rPr>
          <w:rFonts w:ascii="Arial" w:hAnsi="Arial" w:cs="Arial"/>
          <w:b/>
        </w:rPr>
        <w:t>Merger analysis workshop</w:t>
      </w:r>
      <w:r w:rsidR="00010FC1" w:rsidRPr="00947C53">
        <w:rPr>
          <w:rFonts w:ascii="Arial" w:hAnsi="Arial" w:cs="Arial"/>
          <w:b/>
        </w:rPr>
        <w:t>: Uber and Grab</w:t>
      </w:r>
      <w:r w:rsidR="004A73CF" w:rsidRPr="00947C53">
        <w:rPr>
          <w:rFonts w:ascii="Arial" w:hAnsi="Arial" w:cs="Arial"/>
          <w:b/>
        </w:rPr>
        <w:t>: effective resolution</w:t>
      </w:r>
      <w:r w:rsidR="00765BA3" w:rsidRPr="00947C53">
        <w:rPr>
          <w:rFonts w:ascii="Arial" w:hAnsi="Arial" w:cs="Arial"/>
          <w:b/>
        </w:rPr>
        <w:t>?</w:t>
      </w:r>
      <w:r w:rsidR="00502B39" w:rsidRPr="00947C53">
        <w:rPr>
          <w:rFonts w:ascii="Arial" w:hAnsi="Arial" w:cs="Arial"/>
          <w:b/>
        </w:rPr>
        <w:t xml:space="preserve"> </w:t>
      </w:r>
    </w:p>
    <w:p w14:paraId="77F125F2" w14:textId="73823894" w:rsidR="00012EB9" w:rsidRPr="00947C53" w:rsidRDefault="00012EB9" w:rsidP="00947C53">
      <w:pPr>
        <w:ind w:firstLine="720"/>
        <w:rPr>
          <w:rFonts w:ascii="Arial" w:hAnsi="Arial" w:cs="Arial"/>
          <w:b/>
        </w:rPr>
      </w:pPr>
      <w:r w:rsidRPr="00947C53">
        <w:rPr>
          <w:rFonts w:ascii="Arial" w:hAnsi="Arial" w:cs="Arial"/>
        </w:rPr>
        <w:t>Chair</w:t>
      </w:r>
      <w:r w:rsidR="00636C11" w:rsidRPr="00947C53">
        <w:rPr>
          <w:rFonts w:ascii="Arial" w:hAnsi="Arial" w:cs="Arial"/>
        </w:rPr>
        <w:t>:</w:t>
      </w:r>
      <w:r w:rsidRPr="00947C53">
        <w:rPr>
          <w:rFonts w:ascii="Arial" w:hAnsi="Arial" w:cs="Arial"/>
        </w:rPr>
        <w:t xml:space="preserve"> </w:t>
      </w:r>
      <w:r w:rsidR="00636C11" w:rsidRPr="00947C53">
        <w:rPr>
          <w:rFonts w:ascii="Arial" w:hAnsi="Arial" w:cs="Arial"/>
        </w:rPr>
        <w:t xml:space="preserve">Professor </w:t>
      </w:r>
      <w:r w:rsidRPr="00947C53">
        <w:rPr>
          <w:rFonts w:ascii="Arial" w:hAnsi="Arial" w:cs="Arial"/>
        </w:rPr>
        <w:t>Deborah Healey</w:t>
      </w:r>
      <w:r w:rsidRPr="00947C53">
        <w:rPr>
          <w:rFonts w:ascii="Arial" w:hAnsi="Arial" w:cs="Arial"/>
          <w:b/>
        </w:rPr>
        <w:t xml:space="preserve"> </w:t>
      </w:r>
      <w:r w:rsidR="00636C11" w:rsidRPr="00947C53">
        <w:rPr>
          <w:rFonts w:ascii="Arial" w:hAnsi="Arial" w:cs="Arial"/>
        </w:rPr>
        <w:t>CLMR</w:t>
      </w:r>
      <w:r w:rsidR="00BC73A6" w:rsidRPr="00947C53">
        <w:rPr>
          <w:rFonts w:ascii="Arial" w:hAnsi="Arial" w:cs="Arial"/>
        </w:rPr>
        <w:t xml:space="preserve"> UNSW</w:t>
      </w:r>
    </w:p>
    <w:p w14:paraId="7949A035" w14:textId="0C1DD397" w:rsidR="00012EB9" w:rsidRPr="00947C53" w:rsidRDefault="009D5728" w:rsidP="00947C53">
      <w:pPr>
        <w:ind w:firstLine="720"/>
        <w:rPr>
          <w:rFonts w:ascii="Arial" w:hAnsi="Arial" w:cs="Arial"/>
        </w:rPr>
      </w:pPr>
      <w:r w:rsidRPr="00947C53">
        <w:rPr>
          <w:rFonts w:ascii="Arial" w:hAnsi="Arial" w:cs="Arial"/>
        </w:rPr>
        <w:t>Facilitator</w:t>
      </w:r>
      <w:r w:rsidR="00636C11" w:rsidRPr="00947C53">
        <w:rPr>
          <w:rFonts w:ascii="Arial" w:hAnsi="Arial" w:cs="Arial"/>
        </w:rPr>
        <w:t>:</w:t>
      </w:r>
      <w:r w:rsidRPr="00947C53">
        <w:rPr>
          <w:rFonts w:ascii="Arial" w:hAnsi="Arial" w:cs="Arial"/>
        </w:rPr>
        <w:t xml:space="preserve"> Rhonda Smith, University of Melbourne</w:t>
      </w:r>
    </w:p>
    <w:p w14:paraId="4573AA28" w14:textId="207C2088" w:rsidR="008D51D7" w:rsidRPr="00947C53" w:rsidRDefault="00765BA3" w:rsidP="00947C53">
      <w:pPr>
        <w:ind w:left="720"/>
        <w:rPr>
          <w:rFonts w:ascii="Arial" w:hAnsi="Arial" w:cs="Arial"/>
        </w:rPr>
      </w:pPr>
      <w:r w:rsidRPr="00947C53">
        <w:rPr>
          <w:rFonts w:ascii="Arial" w:hAnsi="Arial" w:cs="Arial"/>
        </w:rPr>
        <w:t xml:space="preserve">This session aims to </w:t>
      </w:r>
      <w:r w:rsidR="00525743" w:rsidRPr="00947C53">
        <w:rPr>
          <w:rFonts w:ascii="Arial" w:hAnsi="Arial" w:cs="Arial"/>
        </w:rPr>
        <w:t xml:space="preserve">showcase the different approaches </w:t>
      </w:r>
      <w:r w:rsidRPr="00947C53">
        <w:rPr>
          <w:rFonts w:ascii="Arial" w:hAnsi="Arial" w:cs="Arial"/>
        </w:rPr>
        <w:t xml:space="preserve">to mergers and related issues </w:t>
      </w:r>
      <w:r w:rsidR="00525743" w:rsidRPr="00947C53">
        <w:rPr>
          <w:rFonts w:ascii="Arial" w:hAnsi="Arial" w:cs="Arial"/>
        </w:rPr>
        <w:t>in the region.</w:t>
      </w:r>
      <w:r w:rsidR="003C2CA3" w:rsidRPr="00947C53">
        <w:rPr>
          <w:rFonts w:ascii="Arial" w:hAnsi="Arial" w:cs="Arial"/>
        </w:rPr>
        <w:t xml:space="preserve"> </w:t>
      </w:r>
      <w:r w:rsidRPr="00947C53">
        <w:rPr>
          <w:rFonts w:ascii="Arial" w:hAnsi="Arial" w:cs="Arial"/>
        </w:rPr>
        <w:t xml:space="preserve">The facilitator will </w:t>
      </w:r>
      <w:r w:rsidR="00012EB9" w:rsidRPr="00947C53">
        <w:rPr>
          <w:rFonts w:ascii="Arial" w:hAnsi="Arial" w:cs="Arial"/>
        </w:rPr>
        <w:t xml:space="preserve">quiz participants </w:t>
      </w:r>
      <w:r w:rsidRPr="00947C53">
        <w:rPr>
          <w:rFonts w:ascii="Arial" w:hAnsi="Arial" w:cs="Arial"/>
        </w:rPr>
        <w:t xml:space="preserve">on </w:t>
      </w:r>
      <w:r w:rsidR="00012EB9" w:rsidRPr="00947C53">
        <w:rPr>
          <w:rFonts w:ascii="Arial" w:hAnsi="Arial" w:cs="Arial"/>
        </w:rPr>
        <w:t>how different elements of the merger were dealt with under their law and enforcement processe</w:t>
      </w:r>
      <w:r w:rsidR="005B2690" w:rsidRPr="00947C53">
        <w:rPr>
          <w:rFonts w:ascii="Arial" w:hAnsi="Arial" w:cs="Arial"/>
        </w:rPr>
        <w:t>s</w:t>
      </w:r>
      <w:r w:rsidR="00544A1F" w:rsidRPr="00947C53">
        <w:rPr>
          <w:rFonts w:ascii="Arial" w:hAnsi="Arial" w:cs="Arial"/>
        </w:rPr>
        <w:t>, asking the</w:t>
      </w:r>
      <w:r w:rsidRPr="00947C53">
        <w:rPr>
          <w:rFonts w:ascii="Arial" w:hAnsi="Arial" w:cs="Arial"/>
        </w:rPr>
        <w:t xml:space="preserve">m </w:t>
      </w:r>
      <w:r w:rsidR="00544A1F" w:rsidRPr="00947C53">
        <w:rPr>
          <w:rFonts w:ascii="Arial" w:hAnsi="Arial" w:cs="Arial"/>
        </w:rPr>
        <w:t xml:space="preserve">to </w:t>
      </w:r>
      <w:r w:rsidR="009022E0" w:rsidRPr="00947C53">
        <w:rPr>
          <w:rFonts w:ascii="Arial" w:hAnsi="Arial" w:cs="Arial"/>
        </w:rPr>
        <w:t xml:space="preserve">comment on issues such as whether the correct approach was applied, how the procedure worked and whether </w:t>
      </w:r>
      <w:r w:rsidR="00A94F56" w:rsidRPr="00947C53">
        <w:rPr>
          <w:rFonts w:ascii="Arial" w:hAnsi="Arial" w:cs="Arial"/>
        </w:rPr>
        <w:t xml:space="preserve">in their view </w:t>
      </w:r>
      <w:r w:rsidR="009022E0" w:rsidRPr="00947C53">
        <w:rPr>
          <w:rFonts w:ascii="Arial" w:hAnsi="Arial" w:cs="Arial"/>
        </w:rPr>
        <w:t xml:space="preserve">the </w:t>
      </w:r>
      <w:r w:rsidR="001E77E5" w:rsidRPr="00947C53">
        <w:rPr>
          <w:rFonts w:ascii="Arial" w:hAnsi="Arial" w:cs="Arial"/>
        </w:rPr>
        <w:t>correct outcome was reached</w:t>
      </w:r>
      <w:r w:rsidRPr="00947C53">
        <w:rPr>
          <w:rFonts w:ascii="Arial" w:hAnsi="Arial" w:cs="Arial"/>
        </w:rPr>
        <w:t>.</w:t>
      </w:r>
    </w:p>
    <w:p w14:paraId="3A4B0DD2" w14:textId="77777777" w:rsidR="003C2CA3" w:rsidRPr="00947C53" w:rsidRDefault="003C2CA3" w:rsidP="00947C53">
      <w:pPr>
        <w:ind w:firstLine="720"/>
        <w:rPr>
          <w:rFonts w:ascii="Arial" w:hAnsi="Arial" w:cs="Arial"/>
          <w:b/>
        </w:rPr>
      </w:pPr>
      <w:r w:rsidRPr="00947C53">
        <w:rPr>
          <w:rFonts w:ascii="Arial" w:hAnsi="Arial" w:cs="Arial"/>
          <w:b/>
        </w:rPr>
        <w:t>Panel:</w:t>
      </w:r>
    </w:p>
    <w:p w14:paraId="571C5AD0" w14:textId="457CB0BF" w:rsidR="00BC73A6" w:rsidRPr="00947C53" w:rsidRDefault="005E43F5" w:rsidP="00947C53">
      <w:pPr>
        <w:ind w:left="720"/>
        <w:rPr>
          <w:rFonts w:ascii="Arial" w:hAnsi="Arial" w:cs="Arial"/>
        </w:rPr>
      </w:pPr>
      <w:r w:rsidRPr="00947C53">
        <w:rPr>
          <w:rFonts w:ascii="Arial" w:hAnsi="Arial" w:cs="Arial"/>
        </w:rPr>
        <w:t xml:space="preserve">Professor </w:t>
      </w:r>
      <w:r w:rsidR="008D51D7" w:rsidRPr="00947C53">
        <w:rPr>
          <w:rFonts w:ascii="Arial" w:hAnsi="Arial" w:cs="Arial"/>
        </w:rPr>
        <w:t>Ningrum Sirait</w:t>
      </w:r>
      <w:r w:rsidR="002C4C27" w:rsidRPr="00947C53">
        <w:rPr>
          <w:rFonts w:ascii="Arial" w:hAnsi="Arial" w:cs="Arial"/>
        </w:rPr>
        <w:t xml:space="preserve"> University of Sumatra Utara Medan</w:t>
      </w:r>
      <w:r w:rsidR="008D51D7" w:rsidRPr="00947C53">
        <w:rPr>
          <w:rFonts w:ascii="Arial" w:hAnsi="Arial" w:cs="Arial"/>
        </w:rPr>
        <w:t xml:space="preserve"> </w:t>
      </w:r>
      <w:r w:rsidR="00765BA3" w:rsidRPr="00947C53">
        <w:rPr>
          <w:rFonts w:ascii="Arial" w:hAnsi="Arial" w:cs="Arial"/>
        </w:rPr>
        <w:br/>
      </w:r>
      <w:r w:rsidRPr="00947C53">
        <w:rPr>
          <w:rFonts w:ascii="Arial" w:hAnsi="Arial" w:cs="Arial"/>
        </w:rPr>
        <w:t xml:space="preserve">Professor </w:t>
      </w:r>
      <w:r w:rsidR="008D51D7" w:rsidRPr="00947C53">
        <w:rPr>
          <w:rFonts w:ascii="Arial" w:hAnsi="Arial" w:cs="Arial"/>
        </w:rPr>
        <w:t>Gwen de Vera</w:t>
      </w:r>
      <w:r w:rsidRPr="00947C53">
        <w:rPr>
          <w:rFonts w:ascii="Arial" w:hAnsi="Arial" w:cs="Arial"/>
        </w:rPr>
        <w:t xml:space="preserve"> University of Philippines College of Law</w:t>
      </w:r>
      <w:r w:rsidR="00765BA3" w:rsidRPr="00947C53">
        <w:rPr>
          <w:rFonts w:ascii="Arial" w:hAnsi="Arial" w:cs="Arial"/>
        </w:rPr>
        <w:br/>
      </w:r>
      <w:r w:rsidR="00444D2F" w:rsidRPr="00947C53">
        <w:rPr>
          <w:rFonts w:ascii="Arial" w:hAnsi="Arial" w:cs="Arial"/>
        </w:rPr>
        <w:t xml:space="preserve">Professor Dr </w:t>
      </w:r>
      <w:r w:rsidR="005622A4" w:rsidRPr="00947C53">
        <w:rPr>
          <w:rFonts w:ascii="Arial" w:hAnsi="Arial" w:cs="Arial"/>
        </w:rPr>
        <w:t xml:space="preserve">Nghia Tang Van </w:t>
      </w:r>
      <w:r w:rsidR="00444D2F" w:rsidRPr="00947C53">
        <w:rPr>
          <w:rFonts w:ascii="Arial" w:hAnsi="Arial" w:cs="Arial"/>
        </w:rPr>
        <w:t>Foreign Trade University Hanoi</w:t>
      </w:r>
      <w:r w:rsidR="00765BA3" w:rsidRPr="00947C53">
        <w:rPr>
          <w:rFonts w:ascii="Arial" w:hAnsi="Arial" w:cs="Arial"/>
        </w:rPr>
        <w:br/>
      </w:r>
      <w:r w:rsidR="004A61AD" w:rsidRPr="00947C53">
        <w:rPr>
          <w:rFonts w:ascii="Arial" w:hAnsi="Arial" w:cs="Arial"/>
        </w:rPr>
        <w:t xml:space="preserve">Dr Cassey Lee </w:t>
      </w:r>
      <w:r w:rsidRPr="00947C53">
        <w:rPr>
          <w:rFonts w:ascii="Arial" w:hAnsi="Arial" w:cs="Arial"/>
        </w:rPr>
        <w:t>ISEAS-Ysof Ishak Institute</w:t>
      </w:r>
      <w:r w:rsidR="00D01CD7" w:rsidRPr="00947C53">
        <w:rPr>
          <w:rFonts w:ascii="Arial" w:hAnsi="Arial" w:cs="Arial"/>
        </w:rPr>
        <w:t xml:space="preserve"> Singapore</w:t>
      </w:r>
      <w:r w:rsidR="00FB7406" w:rsidRPr="00947C53">
        <w:rPr>
          <w:rFonts w:ascii="Arial" w:hAnsi="Arial" w:cs="Arial"/>
        </w:rPr>
        <w:br/>
        <w:t>Angayar Kanni Ramaiah</w:t>
      </w:r>
      <w:r w:rsidR="00BC73A6" w:rsidRPr="00947C53">
        <w:rPr>
          <w:rFonts w:ascii="Arial" w:hAnsi="Arial" w:cs="Arial"/>
        </w:rPr>
        <w:t>, Faculty of Law, University Technology Mara</w:t>
      </w:r>
      <w:r w:rsidR="0072352D">
        <w:rPr>
          <w:rFonts w:ascii="Arial" w:hAnsi="Arial" w:cs="Arial"/>
        </w:rPr>
        <w:t xml:space="preserve"> </w:t>
      </w:r>
      <w:r w:rsidR="00BC73A6" w:rsidRPr="00947C53">
        <w:rPr>
          <w:rFonts w:ascii="Arial" w:hAnsi="Arial" w:cs="Arial"/>
        </w:rPr>
        <w:t>(UiTM)</w:t>
      </w:r>
    </w:p>
    <w:p w14:paraId="051BF023" w14:textId="598CFFC2" w:rsidR="00012EB9" w:rsidRPr="00947C53" w:rsidRDefault="00012EB9" w:rsidP="00947C53">
      <w:pPr>
        <w:ind w:firstLine="720"/>
        <w:rPr>
          <w:rFonts w:ascii="Arial" w:hAnsi="Arial" w:cs="Arial"/>
        </w:rPr>
      </w:pPr>
      <w:r w:rsidRPr="00947C53">
        <w:rPr>
          <w:rFonts w:ascii="Arial" w:hAnsi="Arial" w:cs="Arial"/>
          <w:b/>
        </w:rPr>
        <w:t>Questions</w:t>
      </w:r>
      <w:r w:rsidR="005B2690" w:rsidRPr="00947C53">
        <w:rPr>
          <w:rFonts w:ascii="Arial" w:hAnsi="Arial" w:cs="Arial"/>
          <w:b/>
        </w:rPr>
        <w:t>/discussion time</w:t>
      </w:r>
    </w:p>
    <w:p w14:paraId="1BD80F16" w14:textId="4BDED1D5" w:rsidR="00012EB9" w:rsidRPr="00947C53" w:rsidRDefault="00947C53" w:rsidP="00947C53">
      <w:pPr>
        <w:rPr>
          <w:rFonts w:ascii="Arial" w:hAnsi="Arial" w:cs="Arial"/>
          <w:b/>
        </w:rPr>
      </w:pPr>
      <w:r w:rsidRPr="00947C53">
        <w:rPr>
          <w:rFonts w:ascii="Arial" w:hAnsi="Arial" w:cs="Arial"/>
          <w:b/>
        </w:rPr>
        <w:t>5</w:t>
      </w:r>
      <w:r w:rsidR="00493138">
        <w:rPr>
          <w:rFonts w:ascii="Arial" w:hAnsi="Arial" w:cs="Arial"/>
          <w:b/>
        </w:rPr>
        <w:t>:00</w:t>
      </w:r>
      <w:r w:rsidRPr="00947C53">
        <w:rPr>
          <w:rFonts w:ascii="Arial" w:hAnsi="Arial" w:cs="Arial"/>
          <w:b/>
        </w:rPr>
        <w:t>-</w:t>
      </w:r>
      <w:r w:rsidR="00493138">
        <w:rPr>
          <w:rFonts w:ascii="Arial" w:hAnsi="Arial" w:cs="Arial"/>
          <w:b/>
        </w:rPr>
        <w:t>6:00</w:t>
      </w:r>
      <w:r w:rsidRPr="00947C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9022E0" w:rsidRPr="00947C53">
        <w:rPr>
          <w:rFonts w:ascii="Arial" w:hAnsi="Arial" w:cs="Arial"/>
          <w:b/>
        </w:rPr>
        <w:t xml:space="preserve">Closed meeting for EANCP members </w:t>
      </w:r>
    </w:p>
    <w:p w14:paraId="6E00F339" w14:textId="6071DC70" w:rsidR="00A676BF" w:rsidRPr="00947C53" w:rsidRDefault="009022E0" w:rsidP="00947C53">
      <w:pPr>
        <w:rPr>
          <w:rFonts w:ascii="Arial" w:hAnsi="Arial" w:cs="Arial"/>
          <w:b/>
        </w:rPr>
      </w:pPr>
      <w:r w:rsidRPr="00947C53">
        <w:rPr>
          <w:rFonts w:ascii="Arial" w:hAnsi="Arial" w:cs="Arial"/>
          <w:b/>
        </w:rPr>
        <w:t xml:space="preserve">Dinner hosted by ACCC </w:t>
      </w:r>
    </w:p>
    <w:sectPr w:rsidR="00A676BF" w:rsidRPr="00947C53" w:rsidSect="00947C53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818AE" w14:textId="77777777" w:rsidR="004F1F98" w:rsidRDefault="004F1F98" w:rsidP="00AD5D4D">
      <w:pPr>
        <w:spacing w:after="0" w:line="240" w:lineRule="auto"/>
      </w:pPr>
      <w:r>
        <w:separator/>
      </w:r>
    </w:p>
  </w:endnote>
  <w:endnote w:type="continuationSeparator" w:id="0">
    <w:p w14:paraId="5955F9AD" w14:textId="77777777" w:rsidR="004F1F98" w:rsidRDefault="004F1F98" w:rsidP="00AD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2690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D8FA5F" w14:textId="61D7A928" w:rsidR="00AD5D4D" w:rsidRDefault="00AD5D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04CDCE" w14:textId="77777777" w:rsidR="00AD5D4D" w:rsidRDefault="00AD5D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9DDF8" w14:textId="77777777" w:rsidR="004F1F98" w:rsidRDefault="004F1F98" w:rsidP="00AD5D4D">
      <w:pPr>
        <w:spacing w:after="0" w:line="240" w:lineRule="auto"/>
      </w:pPr>
      <w:r>
        <w:separator/>
      </w:r>
    </w:p>
  </w:footnote>
  <w:footnote w:type="continuationSeparator" w:id="0">
    <w:p w14:paraId="028B3A4E" w14:textId="77777777" w:rsidR="004F1F98" w:rsidRDefault="004F1F98" w:rsidP="00AD5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12089" w14:textId="0BE62BEF" w:rsidR="00FA5B23" w:rsidRDefault="00FA5B23" w:rsidP="00FA5B2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4B8F7" w14:textId="73AA3D3F" w:rsidR="00947C53" w:rsidRDefault="00947C53" w:rsidP="00947C53">
    <w:pPr>
      <w:pStyle w:val="Header"/>
      <w:jc w:val="right"/>
    </w:pPr>
    <w:r>
      <w:rPr>
        <w:noProof/>
      </w:rPr>
      <w:drawing>
        <wp:inline distT="0" distB="0" distL="0" distR="0" wp14:anchorId="64FC9F7B" wp14:editId="4A7F2CCA">
          <wp:extent cx="2090283" cy="838200"/>
          <wp:effectExtent l="0" t="0" r="5715" b="0"/>
          <wp:docPr id="2" name="Picture 2" descr="I:\LAW\CLMR\AllStaff\LOGOS &amp; Photos\CLMR LOGO\CLMR LOGO\CLMR logo centred\gd335_UNSW Centre for Law Markets and Regulation logo FINAL cent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AW\CLMR\AllStaff\LOGOS &amp; Photos\CLMR LOGO\CLMR LOGO\CLMR logo centred\gd335_UNSW Centre for Law Markets and Regulation logo FINAL centr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815" cy="844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30C1"/>
    <w:multiLevelType w:val="hybridMultilevel"/>
    <w:tmpl w:val="3EE41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BF"/>
    <w:rsid w:val="00010FC1"/>
    <w:rsid w:val="00012EB9"/>
    <w:rsid w:val="000150EB"/>
    <w:rsid w:val="0002714E"/>
    <w:rsid w:val="00062237"/>
    <w:rsid w:val="00071522"/>
    <w:rsid w:val="000B3FE4"/>
    <w:rsid w:val="000D54B6"/>
    <w:rsid w:val="000E3346"/>
    <w:rsid w:val="0016001E"/>
    <w:rsid w:val="00172189"/>
    <w:rsid w:val="0018331E"/>
    <w:rsid w:val="001A5F03"/>
    <w:rsid w:val="001E77E5"/>
    <w:rsid w:val="001F4EE9"/>
    <w:rsid w:val="002108AB"/>
    <w:rsid w:val="00221BA0"/>
    <w:rsid w:val="002231D3"/>
    <w:rsid w:val="00252B1D"/>
    <w:rsid w:val="00257B2A"/>
    <w:rsid w:val="00260AFA"/>
    <w:rsid w:val="00263CD8"/>
    <w:rsid w:val="002649C9"/>
    <w:rsid w:val="00267E68"/>
    <w:rsid w:val="0028143E"/>
    <w:rsid w:val="00281F7E"/>
    <w:rsid w:val="002871BB"/>
    <w:rsid w:val="002B2F01"/>
    <w:rsid w:val="002C4C27"/>
    <w:rsid w:val="0031120A"/>
    <w:rsid w:val="00340792"/>
    <w:rsid w:val="00356F07"/>
    <w:rsid w:val="00393A18"/>
    <w:rsid w:val="003C20F3"/>
    <w:rsid w:val="003C2CA3"/>
    <w:rsid w:val="004006A6"/>
    <w:rsid w:val="00401763"/>
    <w:rsid w:val="004078FF"/>
    <w:rsid w:val="00424F1F"/>
    <w:rsid w:val="004263AA"/>
    <w:rsid w:val="00436F44"/>
    <w:rsid w:val="00444D2F"/>
    <w:rsid w:val="00456622"/>
    <w:rsid w:val="00473C73"/>
    <w:rsid w:val="00474C63"/>
    <w:rsid w:val="00493138"/>
    <w:rsid w:val="00493882"/>
    <w:rsid w:val="004A61AD"/>
    <w:rsid w:val="004A73CF"/>
    <w:rsid w:val="004B1C39"/>
    <w:rsid w:val="004B714D"/>
    <w:rsid w:val="004F1F98"/>
    <w:rsid w:val="004F691A"/>
    <w:rsid w:val="00502B39"/>
    <w:rsid w:val="0052274C"/>
    <w:rsid w:val="00525743"/>
    <w:rsid w:val="0052780F"/>
    <w:rsid w:val="00541217"/>
    <w:rsid w:val="00544A1F"/>
    <w:rsid w:val="00546D92"/>
    <w:rsid w:val="005622A4"/>
    <w:rsid w:val="00564C90"/>
    <w:rsid w:val="00571360"/>
    <w:rsid w:val="005A45CE"/>
    <w:rsid w:val="005B2690"/>
    <w:rsid w:val="005D4479"/>
    <w:rsid w:val="005E43F5"/>
    <w:rsid w:val="005F3FB7"/>
    <w:rsid w:val="00613D92"/>
    <w:rsid w:val="00621FEC"/>
    <w:rsid w:val="00636C11"/>
    <w:rsid w:val="00670520"/>
    <w:rsid w:val="006D4F96"/>
    <w:rsid w:val="006D628A"/>
    <w:rsid w:val="006E114A"/>
    <w:rsid w:val="006F2A23"/>
    <w:rsid w:val="006F5275"/>
    <w:rsid w:val="00712900"/>
    <w:rsid w:val="00713961"/>
    <w:rsid w:val="00716E13"/>
    <w:rsid w:val="0072352D"/>
    <w:rsid w:val="00765BA3"/>
    <w:rsid w:val="00787A9D"/>
    <w:rsid w:val="00803EF2"/>
    <w:rsid w:val="008253A8"/>
    <w:rsid w:val="008521A8"/>
    <w:rsid w:val="008D51D7"/>
    <w:rsid w:val="008D7CC4"/>
    <w:rsid w:val="008E0627"/>
    <w:rsid w:val="009022E0"/>
    <w:rsid w:val="009431F0"/>
    <w:rsid w:val="00947C53"/>
    <w:rsid w:val="00960849"/>
    <w:rsid w:val="00967810"/>
    <w:rsid w:val="00970E5D"/>
    <w:rsid w:val="00996337"/>
    <w:rsid w:val="009A42D4"/>
    <w:rsid w:val="009B2E54"/>
    <w:rsid w:val="009D5728"/>
    <w:rsid w:val="009F0915"/>
    <w:rsid w:val="00A033EE"/>
    <w:rsid w:val="00A12549"/>
    <w:rsid w:val="00A614C6"/>
    <w:rsid w:val="00A676BF"/>
    <w:rsid w:val="00A67713"/>
    <w:rsid w:val="00A91F5E"/>
    <w:rsid w:val="00A94F56"/>
    <w:rsid w:val="00AD5D4D"/>
    <w:rsid w:val="00AD671A"/>
    <w:rsid w:val="00AE5AB7"/>
    <w:rsid w:val="00B13E69"/>
    <w:rsid w:val="00B3336B"/>
    <w:rsid w:val="00B45F0B"/>
    <w:rsid w:val="00B506E6"/>
    <w:rsid w:val="00B7137B"/>
    <w:rsid w:val="00BB24EE"/>
    <w:rsid w:val="00BC73A6"/>
    <w:rsid w:val="00BF42CF"/>
    <w:rsid w:val="00BF5171"/>
    <w:rsid w:val="00C03DCC"/>
    <w:rsid w:val="00C25F5A"/>
    <w:rsid w:val="00C33C98"/>
    <w:rsid w:val="00C35096"/>
    <w:rsid w:val="00C622F2"/>
    <w:rsid w:val="00C66E84"/>
    <w:rsid w:val="00C7240B"/>
    <w:rsid w:val="00CA1CF7"/>
    <w:rsid w:val="00D01CD7"/>
    <w:rsid w:val="00D71C1E"/>
    <w:rsid w:val="00D83180"/>
    <w:rsid w:val="00D86535"/>
    <w:rsid w:val="00DB6C2B"/>
    <w:rsid w:val="00DC5C92"/>
    <w:rsid w:val="00DD5659"/>
    <w:rsid w:val="00DE4C00"/>
    <w:rsid w:val="00E01E0A"/>
    <w:rsid w:val="00E02079"/>
    <w:rsid w:val="00E33DDA"/>
    <w:rsid w:val="00E46394"/>
    <w:rsid w:val="00E61325"/>
    <w:rsid w:val="00E64212"/>
    <w:rsid w:val="00E709CC"/>
    <w:rsid w:val="00E922AD"/>
    <w:rsid w:val="00E93835"/>
    <w:rsid w:val="00EC7092"/>
    <w:rsid w:val="00ED34FC"/>
    <w:rsid w:val="00ED633F"/>
    <w:rsid w:val="00EE13AE"/>
    <w:rsid w:val="00F012EB"/>
    <w:rsid w:val="00F20977"/>
    <w:rsid w:val="00F32324"/>
    <w:rsid w:val="00F355A3"/>
    <w:rsid w:val="00F45657"/>
    <w:rsid w:val="00F63F0C"/>
    <w:rsid w:val="00F77F43"/>
    <w:rsid w:val="00F82608"/>
    <w:rsid w:val="00FA29C4"/>
    <w:rsid w:val="00FA5B23"/>
    <w:rsid w:val="00FB6899"/>
    <w:rsid w:val="00FB7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0BE90"/>
  <w15:docId w15:val="{5AA873CB-532E-46E9-9AB6-8F6A3F04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6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E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0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7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7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7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5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D4D"/>
  </w:style>
  <w:style w:type="paragraph" w:styleId="Footer">
    <w:name w:val="footer"/>
    <w:basedOn w:val="Normal"/>
    <w:link w:val="FooterChar"/>
    <w:uiPriority w:val="99"/>
    <w:unhideWhenUsed/>
    <w:rsid w:val="00AD5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0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019ED-3F82-4BFE-8671-22DF9FE7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Healey</dc:creator>
  <cp:keywords/>
  <dc:description/>
  <cp:lastModifiedBy>Deborah Healey</cp:lastModifiedBy>
  <cp:revision>3</cp:revision>
  <cp:lastPrinted>2018-07-09T03:46:00Z</cp:lastPrinted>
  <dcterms:created xsi:type="dcterms:W3CDTF">2018-08-23T05:06:00Z</dcterms:created>
  <dcterms:modified xsi:type="dcterms:W3CDTF">2018-08-23T05:07:00Z</dcterms:modified>
</cp:coreProperties>
</file>